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jc w:val="center"/>
        <w:textAlignment w:val="auto"/>
        <w:rPr>
          <w:rFonts w:hint="eastAsia" w:ascii="黑体" w:hAnsi="黑体" w:eastAsia="黑体" w:cs="黑体"/>
          <w:b/>
          <w:bCs/>
          <w:color w:val="auto"/>
          <w:sz w:val="32"/>
          <w:szCs w:val="32"/>
          <w:lang w:eastAsia="zh-CN"/>
        </w:rPr>
      </w:pPr>
      <w:r>
        <w:rPr>
          <w:rFonts w:ascii="STZhongsong" w:hAnsi="STZhongsong" w:cs="STZhongsong"/>
          <w:color w:val="FF0000"/>
          <w:spacing w:val="0"/>
          <w:sz w:val="117"/>
        </w:rPr>
        <w:t>吉首大学教务处</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jc w:val="center"/>
        <w:textAlignment w:val="auto"/>
        <w:rPr>
          <w:rFonts w:hint="eastAsia" w:ascii="宋体" w:hAnsi="宋体" w:eastAsia="宋体" w:cs="宋体"/>
          <w:color w:val="auto"/>
          <w:kern w:val="0"/>
          <w:sz w:val="28"/>
          <w:szCs w:val="28"/>
        </w:rPr>
      </w:pP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jc w:val="center"/>
        <w:textAlignment w:val="auto"/>
        <w:rPr>
          <w:rFonts w:hint="eastAsia" w:ascii="宋体" w:hAnsi="宋体" w:eastAsia="宋体" w:cs="宋体"/>
          <w:color w:val="auto"/>
          <w:kern w:val="0"/>
          <w:sz w:val="28"/>
          <w:szCs w:val="28"/>
        </w:rPr>
      </w:pPr>
      <w:r>
        <w:drawing>
          <wp:anchor distT="0" distB="0" distL="114300" distR="114300" simplePos="0" relativeHeight="251660288" behindDoc="1" locked="0" layoutInCell="1" allowOverlap="1">
            <wp:simplePos x="0" y="0"/>
            <wp:positionH relativeFrom="page">
              <wp:posOffset>1191260</wp:posOffset>
            </wp:positionH>
            <wp:positionV relativeFrom="page">
              <wp:posOffset>3317240</wp:posOffset>
            </wp:positionV>
            <wp:extent cx="5327015" cy="35560"/>
            <wp:effectExtent l="0" t="0" r="6985" b="2540"/>
            <wp:wrapNone/>
            <wp:docPr id="3" name="_x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x00000"/>
                    <pic:cNvPicPr>
                      <a:picLocks noChangeAspect="1"/>
                    </pic:cNvPicPr>
                  </pic:nvPicPr>
                  <pic:blipFill>
                    <a:blip r:embed="rId6"/>
                    <a:stretch>
                      <a:fillRect/>
                    </a:stretch>
                  </pic:blipFill>
                  <pic:spPr>
                    <a:xfrm>
                      <a:off x="0" y="0"/>
                      <a:ext cx="5327015" cy="35560"/>
                    </a:xfrm>
                    <a:prstGeom prst="rect">
                      <a:avLst/>
                    </a:prstGeom>
                    <a:noFill/>
                    <a:ln w="9525">
                      <a:noFill/>
                    </a:ln>
                  </pic:spPr>
                </pic:pic>
              </a:graphicData>
            </a:graphic>
          </wp:anchor>
        </w:drawing>
      </w:r>
      <w:r>
        <w:rPr>
          <w:rFonts w:hint="eastAsia" w:ascii="宋体" w:hAnsi="宋体" w:eastAsia="宋体" w:cs="宋体"/>
          <w:color w:val="auto"/>
          <w:kern w:val="0"/>
          <w:sz w:val="28"/>
          <w:szCs w:val="28"/>
        </w:rPr>
        <w:t>教通[</w:t>
      </w:r>
      <w:r>
        <w:rPr>
          <w:rFonts w:hint="eastAsia" w:ascii="宋体" w:hAnsi="宋体" w:eastAsia="宋体" w:cs="宋体"/>
          <w:color w:val="auto"/>
          <w:kern w:val="0"/>
          <w:sz w:val="28"/>
          <w:szCs w:val="28"/>
          <w:lang w:eastAsia="zh-CN"/>
        </w:rPr>
        <w:t>202</w:t>
      </w:r>
      <w:r>
        <w:rPr>
          <w:rFonts w:hint="eastAsia" w:ascii="宋体" w:hAnsi="宋体" w:eastAsia="宋体" w:cs="宋体"/>
          <w:color w:val="auto"/>
          <w:kern w:val="0"/>
          <w:sz w:val="28"/>
          <w:szCs w:val="28"/>
          <w:lang w:val="en-US" w:eastAsia="zh-CN"/>
        </w:rPr>
        <w:t>2</w:t>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lang w:val="en-US" w:eastAsia="zh-CN"/>
        </w:rPr>
        <w:t>23</w:t>
      </w:r>
      <w:r>
        <w:rPr>
          <w:rFonts w:hint="eastAsia" w:ascii="宋体" w:hAnsi="宋体" w:eastAsia="宋体" w:cs="宋体"/>
          <w:color w:val="auto"/>
          <w:kern w:val="0"/>
          <w:sz w:val="28"/>
          <w:szCs w:val="28"/>
        </w:rPr>
        <w:t>号</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520" w:lineRule="exact"/>
        <w:jc w:val="center"/>
        <w:textAlignment w:val="auto"/>
        <w:rPr>
          <w:rFonts w:hint="eastAsia" w:ascii="新宋体" w:hAnsi="新宋体" w:eastAsia="新宋体" w:cs="新宋体"/>
          <w:i w:val="0"/>
          <w:iCs w:val="0"/>
          <w:caps w:val="0"/>
          <w:color w:val="auto"/>
          <w:spacing w:val="0"/>
          <w:sz w:val="28"/>
          <w:szCs w:val="28"/>
          <w:shd w:val="clear" w:fill="FFFFFF"/>
          <w:lang w:eastAsia="zh-CN"/>
        </w:rPr>
      </w:pPr>
      <w:r>
        <w:rPr>
          <w:rFonts w:hint="eastAsia" w:ascii="宋体" w:hAnsi="宋体" w:eastAsia="宋体" w:cs="宋体"/>
          <w:b/>
          <w:bCs/>
          <w:color w:val="auto"/>
          <w:sz w:val="36"/>
          <w:szCs w:val="36"/>
        </w:rPr>
        <w:t>关于申报通识必修课</w:t>
      </w:r>
      <w:r>
        <w:rPr>
          <w:rFonts w:hint="eastAsia" w:ascii="宋体" w:hAnsi="宋体" w:eastAsia="宋体" w:cs="宋体"/>
          <w:b/>
          <w:bCs/>
          <w:color w:val="auto"/>
          <w:sz w:val="36"/>
          <w:szCs w:val="36"/>
          <w:lang w:eastAsia="zh-CN"/>
        </w:rPr>
        <w:t>教学</w:t>
      </w:r>
      <w:r>
        <w:rPr>
          <w:rFonts w:hint="eastAsia" w:ascii="宋体" w:hAnsi="宋体" w:eastAsia="宋体" w:cs="宋体"/>
          <w:b/>
          <w:bCs/>
          <w:color w:val="auto"/>
          <w:sz w:val="36"/>
          <w:szCs w:val="36"/>
        </w:rPr>
        <w:t>团队的通知</w:t>
      </w:r>
    </w:p>
    <w:p>
      <w:pPr>
        <w:keepNext w:val="0"/>
        <w:keepLines w:val="0"/>
        <w:pageBreakBefore w:val="0"/>
        <w:widowControl w:val="0"/>
        <w:kinsoku/>
        <w:wordWrap/>
        <w:overflowPunct/>
        <w:topLinePunct w:val="0"/>
        <w:autoSpaceDE/>
        <w:autoSpaceDN/>
        <w:bidi w:val="0"/>
        <w:adjustRightInd w:val="0"/>
        <w:snapToGrid w:val="0"/>
        <w:spacing w:beforeAutospacing="0" w:line="520" w:lineRule="exact"/>
        <w:jc w:val="both"/>
        <w:textAlignment w:val="auto"/>
        <w:rPr>
          <w:rFonts w:hint="eastAsia" w:ascii="宋体" w:hAnsi="宋体" w:eastAsia="宋体" w:cs="宋体"/>
          <w:i w:val="0"/>
          <w:iCs w:val="0"/>
          <w:caps w:val="0"/>
          <w:color w:val="auto"/>
          <w:spacing w:val="0"/>
          <w:sz w:val="28"/>
          <w:szCs w:val="28"/>
          <w:shd w:val="clear" w:fill="FFFFFF"/>
          <w:lang w:eastAsia="zh-CN"/>
        </w:rPr>
      </w:pPr>
      <w:r>
        <w:rPr>
          <w:rFonts w:hint="eastAsia" w:ascii="宋体" w:hAnsi="宋体" w:eastAsia="宋体" w:cs="宋体"/>
          <w:i w:val="0"/>
          <w:iCs w:val="0"/>
          <w:caps w:val="0"/>
          <w:color w:val="auto"/>
          <w:spacing w:val="0"/>
          <w:sz w:val="28"/>
          <w:szCs w:val="28"/>
          <w:shd w:val="clear" w:fill="FFFFFF"/>
          <w:lang w:eastAsia="zh-CN"/>
        </w:rPr>
        <w:t>各学院及相关单位：</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i w:val="0"/>
          <w:iCs w:val="0"/>
          <w:caps w:val="0"/>
          <w:color w:val="auto"/>
          <w:spacing w:val="0"/>
          <w:sz w:val="28"/>
          <w:szCs w:val="28"/>
          <w:shd w:val="clear" w:fill="FFFFFF"/>
        </w:rPr>
      </w:pPr>
      <w:r>
        <w:rPr>
          <w:rFonts w:hint="eastAsia" w:ascii="宋体" w:hAnsi="宋体" w:eastAsia="宋体" w:cs="宋体"/>
          <w:i w:val="0"/>
          <w:iCs w:val="0"/>
          <w:caps w:val="0"/>
          <w:color w:val="auto"/>
          <w:spacing w:val="0"/>
          <w:sz w:val="28"/>
          <w:szCs w:val="28"/>
          <w:shd w:val="clear" w:fill="FFFFFF"/>
          <w:lang w:eastAsia="zh-CN"/>
        </w:rPr>
        <w:t>为</w:t>
      </w:r>
      <w:r>
        <w:rPr>
          <w:rFonts w:hint="eastAsia" w:ascii="宋体" w:hAnsi="宋体" w:eastAsia="宋体" w:cs="宋体"/>
          <w:i w:val="0"/>
          <w:iCs w:val="0"/>
          <w:caps w:val="0"/>
          <w:color w:val="auto"/>
          <w:spacing w:val="0"/>
          <w:sz w:val="28"/>
          <w:szCs w:val="28"/>
          <w:shd w:val="clear" w:fill="FFFFFF"/>
        </w:rPr>
        <w:t>深化教育教学改革</w:t>
      </w:r>
      <w:r>
        <w:rPr>
          <w:rFonts w:hint="eastAsia" w:ascii="宋体" w:hAnsi="宋体" w:eastAsia="宋体" w:cs="宋体"/>
          <w:i w:val="0"/>
          <w:iCs w:val="0"/>
          <w:caps w:val="0"/>
          <w:color w:val="auto"/>
          <w:spacing w:val="0"/>
          <w:sz w:val="28"/>
          <w:szCs w:val="28"/>
          <w:shd w:val="clear" w:fill="FFFFFF"/>
          <w:lang w:eastAsia="zh-CN"/>
        </w:rPr>
        <w:t>，满足时代发展对学生素质提出的新要求，体现学校育人特色，提高人才培养质量</w:t>
      </w:r>
      <w:r>
        <w:rPr>
          <w:rFonts w:hint="eastAsia" w:ascii="宋体" w:hAnsi="宋体" w:eastAsia="宋体" w:cs="宋体"/>
          <w:i w:val="0"/>
          <w:iCs w:val="0"/>
          <w:caps w:val="0"/>
          <w:color w:val="auto"/>
          <w:spacing w:val="0"/>
          <w:sz w:val="28"/>
          <w:szCs w:val="28"/>
          <w:shd w:val="clear" w:fill="FFFFFF"/>
        </w:rPr>
        <w:t>，根据《</w:t>
      </w:r>
      <w:r>
        <w:rPr>
          <w:rFonts w:hint="eastAsia" w:ascii="宋体" w:hAnsi="宋体" w:eastAsia="宋体" w:cs="宋体"/>
          <w:i w:val="0"/>
          <w:iCs w:val="0"/>
          <w:caps w:val="0"/>
          <w:color w:val="auto"/>
          <w:spacing w:val="0"/>
          <w:sz w:val="28"/>
          <w:szCs w:val="28"/>
          <w:shd w:val="clear" w:fill="FFFFFF"/>
          <w:lang w:eastAsia="zh-CN"/>
        </w:rPr>
        <w:t>吉首大学关于修订</w:t>
      </w:r>
      <w:r>
        <w:rPr>
          <w:rFonts w:hint="eastAsia" w:ascii="宋体" w:hAnsi="宋体" w:eastAsia="宋体" w:cs="宋体"/>
          <w:i w:val="0"/>
          <w:iCs w:val="0"/>
          <w:caps w:val="0"/>
          <w:color w:val="auto"/>
          <w:spacing w:val="0"/>
          <w:sz w:val="28"/>
          <w:szCs w:val="28"/>
          <w:shd w:val="clear" w:fill="FFFFFF"/>
          <w:lang w:val="en-US" w:eastAsia="zh-CN"/>
        </w:rPr>
        <w:t>2022版本科人才培养方案的指导性意见</w:t>
      </w:r>
      <w:r>
        <w:rPr>
          <w:rFonts w:hint="eastAsia" w:ascii="宋体" w:hAnsi="宋体" w:eastAsia="宋体" w:cs="宋体"/>
          <w:i w:val="0"/>
          <w:iCs w:val="0"/>
          <w:caps w:val="0"/>
          <w:color w:val="auto"/>
          <w:spacing w:val="0"/>
          <w:sz w:val="28"/>
          <w:szCs w:val="28"/>
          <w:shd w:val="clear" w:fill="FFFFFF"/>
        </w:rPr>
        <w:t>》</w:t>
      </w:r>
      <w:r>
        <w:rPr>
          <w:rFonts w:hint="eastAsia" w:ascii="宋体" w:hAnsi="宋体" w:eastAsia="宋体" w:cs="宋体"/>
          <w:i w:val="0"/>
          <w:iCs w:val="0"/>
          <w:caps w:val="0"/>
          <w:color w:val="auto"/>
          <w:spacing w:val="0"/>
          <w:sz w:val="28"/>
          <w:szCs w:val="28"/>
          <w:shd w:val="clear" w:fill="FFFFFF"/>
          <w:lang w:val="en-US" w:eastAsia="zh-CN"/>
        </w:rPr>
        <w:t>等文件</w:t>
      </w:r>
      <w:r>
        <w:rPr>
          <w:rFonts w:hint="eastAsia" w:ascii="宋体" w:hAnsi="宋体" w:eastAsia="宋体" w:cs="宋体"/>
          <w:i w:val="0"/>
          <w:iCs w:val="0"/>
          <w:caps w:val="0"/>
          <w:color w:val="auto"/>
          <w:spacing w:val="0"/>
          <w:sz w:val="28"/>
          <w:szCs w:val="28"/>
          <w:shd w:val="clear" w:fill="FFFFFF"/>
          <w:lang w:eastAsia="zh-CN"/>
        </w:rPr>
        <w:t>精神，</w:t>
      </w:r>
      <w:r>
        <w:rPr>
          <w:rFonts w:hint="eastAsia" w:ascii="宋体" w:hAnsi="宋体" w:eastAsia="宋体" w:cs="宋体"/>
          <w:i w:val="0"/>
          <w:iCs w:val="0"/>
          <w:caps w:val="0"/>
          <w:color w:val="auto"/>
          <w:spacing w:val="0"/>
          <w:sz w:val="28"/>
          <w:szCs w:val="28"/>
          <w:shd w:val="clear" w:fill="FFFFFF"/>
          <w:lang w:val="en-US" w:eastAsia="zh-CN"/>
        </w:rPr>
        <w:t>学校决定</w:t>
      </w:r>
      <w:r>
        <w:rPr>
          <w:rFonts w:hint="eastAsia" w:ascii="宋体" w:hAnsi="宋体" w:eastAsia="宋体" w:cs="宋体"/>
          <w:i w:val="0"/>
          <w:iCs w:val="0"/>
          <w:caps w:val="0"/>
          <w:color w:val="auto"/>
          <w:spacing w:val="0"/>
          <w:sz w:val="28"/>
          <w:szCs w:val="28"/>
          <w:shd w:val="clear" w:fill="FFFFFF"/>
          <w:lang w:eastAsia="zh-CN"/>
        </w:rPr>
        <w:t>设立“哲学与人生、写作与沟通、审美与礼仪、信息技术与应用”四门公共通识必修课程，为培养高素质应用型人才夯实课程根基，彰显人才培养的吉大个性。</w:t>
      </w:r>
      <w:r>
        <w:rPr>
          <w:rFonts w:hint="eastAsia" w:ascii="宋体" w:hAnsi="宋体" w:eastAsia="宋体" w:cs="宋体"/>
          <w:i w:val="0"/>
          <w:iCs w:val="0"/>
          <w:caps w:val="0"/>
          <w:color w:val="auto"/>
          <w:spacing w:val="0"/>
          <w:sz w:val="28"/>
          <w:szCs w:val="28"/>
          <w:shd w:val="clear" w:fill="FFFFFF"/>
        </w:rPr>
        <w:t>现就通识</w:t>
      </w:r>
      <w:r>
        <w:rPr>
          <w:rFonts w:hint="eastAsia" w:ascii="宋体" w:hAnsi="宋体" w:eastAsia="宋体" w:cs="宋体"/>
          <w:i w:val="0"/>
          <w:iCs w:val="0"/>
          <w:caps w:val="0"/>
          <w:color w:val="auto"/>
          <w:spacing w:val="0"/>
          <w:sz w:val="28"/>
          <w:szCs w:val="28"/>
          <w:shd w:val="clear" w:fill="FFFFFF"/>
          <w:lang w:eastAsia="zh-CN"/>
        </w:rPr>
        <w:t>必修</w:t>
      </w:r>
      <w:r>
        <w:rPr>
          <w:rFonts w:hint="eastAsia" w:ascii="宋体" w:hAnsi="宋体" w:eastAsia="宋体" w:cs="宋体"/>
          <w:i w:val="0"/>
          <w:iCs w:val="0"/>
          <w:caps w:val="0"/>
          <w:color w:val="auto"/>
          <w:spacing w:val="0"/>
          <w:sz w:val="28"/>
          <w:szCs w:val="28"/>
          <w:shd w:val="clear" w:fill="FFFFFF"/>
        </w:rPr>
        <w:t>课</w:t>
      </w:r>
      <w:r>
        <w:rPr>
          <w:rFonts w:hint="eastAsia" w:ascii="宋体" w:hAnsi="宋体" w:eastAsia="宋体" w:cs="宋体"/>
          <w:i w:val="0"/>
          <w:iCs w:val="0"/>
          <w:caps w:val="0"/>
          <w:color w:val="auto"/>
          <w:spacing w:val="0"/>
          <w:sz w:val="28"/>
          <w:szCs w:val="28"/>
          <w:shd w:val="clear" w:fill="FFFFFF"/>
          <w:lang w:val="en-US" w:eastAsia="zh-CN"/>
        </w:rPr>
        <w:t>程</w:t>
      </w:r>
      <w:r>
        <w:rPr>
          <w:rFonts w:hint="eastAsia" w:ascii="宋体" w:hAnsi="宋体" w:eastAsia="宋体" w:cs="宋体"/>
          <w:i w:val="0"/>
          <w:iCs w:val="0"/>
          <w:caps w:val="0"/>
          <w:color w:val="auto"/>
          <w:spacing w:val="0"/>
          <w:sz w:val="28"/>
          <w:szCs w:val="28"/>
          <w:shd w:val="clear" w:fill="FFFFFF"/>
          <w:lang w:eastAsia="zh-CN"/>
        </w:rPr>
        <w:t>教学</w:t>
      </w:r>
      <w:r>
        <w:rPr>
          <w:rFonts w:hint="eastAsia" w:ascii="宋体" w:hAnsi="宋体" w:eastAsia="宋体" w:cs="宋体"/>
          <w:i w:val="0"/>
          <w:iCs w:val="0"/>
          <w:caps w:val="0"/>
          <w:color w:val="auto"/>
          <w:spacing w:val="0"/>
          <w:sz w:val="28"/>
          <w:szCs w:val="28"/>
          <w:shd w:val="clear" w:fill="FFFFFF"/>
        </w:rPr>
        <w:t>团队申报工作</w:t>
      </w:r>
      <w:r>
        <w:rPr>
          <w:rFonts w:hint="eastAsia" w:ascii="宋体" w:hAnsi="宋体" w:eastAsia="宋体" w:cs="宋体"/>
          <w:i w:val="0"/>
          <w:iCs w:val="0"/>
          <w:caps w:val="0"/>
          <w:color w:val="auto"/>
          <w:spacing w:val="0"/>
          <w:sz w:val="28"/>
          <w:szCs w:val="28"/>
          <w:shd w:val="clear" w:fill="FFFFFF"/>
          <w:lang w:val="en-US" w:eastAsia="zh-CN"/>
        </w:rPr>
        <w:t>的</w:t>
      </w:r>
      <w:r>
        <w:rPr>
          <w:rFonts w:hint="eastAsia" w:ascii="宋体" w:hAnsi="宋体" w:eastAsia="宋体" w:cs="宋体"/>
          <w:i w:val="0"/>
          <w:iCs w:val="0"/>
          <w:caps w:val="0"/>
          <w:color w:val="auto"/>
          <w:spacing w:val="0"/>
          <w:sz w:val="28"/>
          <w:szCs w:val="28"/>
          <w:shd w:val="clear" w:fill="FFFFFF"/>
        </w:rPr>
        <w:t>有关事项通知如下：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2" w:firstLineChars="200"/>
        <w:jc w:val="both"/>
        <w:textAlignment w:val="auto"/>
        <w:rPr>
          <w:rFonts w:hint="eastAsia" w:ascii="宋体" w:hAnsi="宋体" w:eastAsia="宋体" w:cs="宋体"/>
          <w:b/>
          <w:bCs/>
          <w:i w:val="0"/>
          <w:iCs w:val="0"/>
          <w:caps w:val="0"/>
          <w:color w:val="auto"/>
          <w:spacing w:val="0"/>
          <w:kern w:val="2"/>
          <w:sz w:val="28"/>
          <w:szCs w:val="28"/>
          <w:shd w:val="clear" w:fill="FFFFFF"/>
          <w:lang w:val="en-US" w:eastAsia="zh-CN" w:bidi="ar-SA"/>
        </w:rPr>
      </w:pPr>
      <w:r>
        <w:rPr>
          <w:rFonts w:hint="eastAsia" w:ascii="宋体" w:hAnsi="宋体" w:eastAsia="宋体" w:cs="宋体"/>
          <w:b/>
          <w:bCs/>
          <w:i w:val="0"/>
          <w:iCs w:val="0"/>
          <w:caps w:val="0"/>
          <w:color w:val="auto"/>
          <w:spacing w:val="0"/>
          <w:kern w:val="2"/>
          <w:sz w:val="28"/>
          <w:szCs w:val="28"/>
          <w:shd w:val="clear" w:fill="FFFFFF"/>
          <w:lang w:val="en-US" w:eastAsia="zh-CN" w:bidi="ar-SA"/>
        </w:rPr>
        <w:t>一、建设目标</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全面提升学生的综合素质与社会适应性，为高等教育培养时代新人贡献吉大力量。通过四门通识必修课程的开设以及通识课程的整体改造升级，奠定吉首大学本科人才培养底色</w:t>
      </w:r>
      <w:r>
        <w:rPr>
          <w:rFonts w:hint="eastAsia" w:ascii="宋体" w:hAnsi="宋体" w:eastAsia="宋体" w:cs="宋体"/>
          <w:color w:val="auto"/>
          <w:sz w:val="28"/>
          <w:szCs w:val="28"/>
          <w:lang w:eastAsia="zh-CN"/>
        </w:rPr>
        <w:t>和基本规格</w:t>
      </w:r>
      <w:r>
        <w:rPr>
          <w:rFonts w:hint="eastAsia" w:ascii="宋体" w:hAnsi="宋体" w:eastAsia="宋体" w:cs="宋体"/>
          <w:color w:val="auto"/>
          <w:sz w:val="28"/>
          <w:szCs w:val="28"/>
        </w:rPr>
        <w:t>。培养学生的哲学思维能力、阅读思考能力、沟通表达能力、审美情趣和鉴赏力、反思创新能力与信息技术应用能力，使学生能够透过对知识的学习和思考来提升人生境界和思想品质，能够理解中华文明复兴以及人类文明发展的理想愿景，强化对精神的追求和服务社会大众的使命担当，真正成为德智体美劳全面发展的社会主义建设者和接班人。</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2" w:firstLineChars="200"/>
        <w:jc w:val="both"/>
        <w:textAlignment w:val="auto"/>
        <w:rPr>
          <w:rFonts w:hint="eastAsia" w:ascii="宋体" w:hAnsi="宋体" w:eastAsia="宋体" w:cs="宋体"/>
          <w:b/>
          <w:bCs/>
          <w:i w:val="0"/>
          <w:iCs w:val="0"/>
          <w:caps w:val="0"/>
          <w:color w:val="auto"/>
          <w:spacing w:val="0"/>
          <w:kern w:val="2"/>
          <w:sz w:val="28"/>
          <w:szCs w:val="28"/>
          <w:shd w:val="clear" w:fill="FFFFFF"/>
          <w:lang w:val="en-US" w:eastAsia="zh-CN" w:bidi="ar-SA"/>
        </w:rPr>
      </w:pPr>
      <w:r>
        <w:rPr>
          <w:rFonts w:hint="eastAsia" w:ascii="宋体" w:hAnsi="宋体" w:eastAsia="宋体" w:cs="宋体"/>
          <w:b/>
          <w:bCs/>
          <w:i w:val="0"/>
          <w:iCs w:val="0"/>
          <w:caps w:val="0"/>
          <w:color w:val="auto"/>
          <w:spacing w:val="0"/>
          <w:kern w:val="2"/>
          <w:sz w:val="28"/>
          <w:szCs w:val="28"/>
          <w:shd w:val="clear" w:fill="FFFFFF"/>
          <w:lang w:val="en-US" w:eastAsia="zh-CN" w:bidi="ar-SA"/>
        </w:rPr>
        <w:t>二、申报要求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i w:val="0"/>
          <w:iCs w:val="0"/>
          <w:caps w:val="0"/>
          <w:color w:val="auto"/>
          <w:spacing w:val="0"/>
          <w:kern w:val="2"/>
          <w:sz w:val="28"/>
          <w:szCs w:val="28"/>
          <w:shd w:val="clear" w:fill="FFFFFF"/>
          <w:lang w:val="en-US" w:eastAsia="zh-CN" w:bidi="ar-SA"/>
        </w:rPr>
        <w:t>1.精心组建课程团队，创新课程开设模式。应充分发动和挖掘校内外优质教学资源，以课程为基本单位，鼓励跨学校、跨学院、跨学科教师联合组建课程教学团队，鼓励外聘知名学者、教学名师与行业专家等，领衔打造示范性课程。同时，积极创新利用在线课程，合理利用数字化教学工具，实现优质教师资源与教学资源跨时空同步共享。</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i w:val="0"/>
          <w:iCs w:val="0"/>
          <w:caps w:val="0"/>
          <w:color w:val="auto"/>
          <w:spacing w:val="0"/>
          <w:kern w:val="2"/>
          <w:sz w:val="28"/>
          <w:szCs w:val="28"/>
          <w:shd w:val="clear" w:fill="FFFFFF"/>
          <w:lang w:val="en-US" w:eastAsia="zh-CN" w:bidi="ar-SA"/>
        </w:rPr>
        <w:t>2.教学团队建设采用“课程负责人+教学团队”的模式，团队成员原则上不少于10人。课程负责人应具有副高（含）以上职称，</w:t>
      </w:r>
      <w:r>
        <w:rPr>
          <w:rFonts w:hint="eastAsia" w:ascii="宋体" w:hAnsi="宋体" w:eastAsia="宋体" w:cs="宋体"/>
          <w:color w:val="auto"/>
          <w:sz w:val="28"/>
          <w:szCs w:val="28"/>
          <w:lang w:eastAsia="zh-CN"/>
        </w:rPr>
        <w:t>负责</w:t>
      </w:r>
      <w:r>
        <w:rPr>
          <w:rFonts w:hint="eastAsia" w:ascii="宋体" w:hAnsi="宋体" w:eastAsia="宋体" w:cs="宋体"/>
          <w:color w:val="auto"/>
          <w:sz w:val="28"/>
          <w:szCs w:val="28"/>
        </w:rPr>
        <w:t>统筹推进</w:t>
      </w:r>
      <w:r>
        <w:rPr>
          <w:rFonts w:hint="eastAsia" w:ascii="宋体" w:hAnsi="宋体" w:eastAsia="宋体" w:cs="宋体"/>
          <w:color w:val="auto"/>
          <w:sz w:val="28"/>
          <w:szCs w:val="28"/>
          <w:lang w:eastAsia="zh-CN"/>
        </w:rPr>
        <w:t>课程</w:t>
      </w:r>
      <w:r>
        <w:rPr>
          <w:rFonts w:hint="eastAsia" w:ascii="宋体" w:hAnsi="宋体" w:eastAsia="宋体" w:cs="宋体"/>
          <w:color w:val="auto"/>
          <w:sz w:val="28"/>
          <w:szCs w:val="28"/>
        </w:rPr>
        <w:t>体系设计及课程建设</w:t>
      </w:r>
      <w:r>
        <w:rPr>
          <w:rFonts w:hint="eastAsia" w:ascii="宋体" w:hAnsi="宋体" w:eastAsia="宋体" w:cs="宋体"/>
          <w:color w:val="auto"/>
          <w:sz w:val="28"/>
          <w:szCs w:val="28"/>
          <w:lang w:eastAsia="zh-CN"/>
        </w:rPr>
        <w:t>，</w:t>
      </w:r>
      <w:r>
        <w:rPr>
          <w:rFonts w:hint="eastAsia" w:ascii="宋体" w:hAnsi="宋体" w:eastAsia="宋体" w:cs="宋体"/>
          <w:i w:val="0"/>
          <w:iCs w:val="0"/>
          <w:caps w:val="0"/>
          <w:color w:val="auto"/>
          <w:spacing w:val="0"/>
          <w:kern w:val="2"/>
          <w:sz w:val="28"/>
          <w:szCs w:val="28"/>
          <w:shd w:val="clear" w:fill="FFFFFF"/>
          <w:lang w:val="en-US" w:eastAsia="zh-CN" w:bidi="ar-SA"/>
        </w:rPr>
        <w:t>并能参与一定学时的课程教学。各教学团队结构及任务分工合理，主讲教师具备良好的师德师风，丰富的教学经验与较高的学术水平，团队成员能兼顾吉首校区和张家界校区两地的教学任务，稳定面向全校本科生开课。</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color w:val="auto"/>
          <w:sz w:val="28"/>
          <w:szCs w:val="28"/>
          <w:highlight w:val="none"/>
          <w:lang w:eastAsia="zh-CN"/>
        </w:rPr>
      </w:pPr>
      <w:r>
        <w:rPr>
          <w:rFonts w:hint="eastAsia" w:ascii="宋体" w:hAnsi="宋体" w:eastAsia="宋体" w:cs="宋体"/>
          <w:i w:val="0"/>
          <w:iCs w:val="0"/>
          <w:caps w:val="0"/>
          <w:color w:val="auto"/>
          <w:spacing w:val="0"/>
          <w:kern w:val="2"/>
          <w:sz w:val="28"/>
          <w:szCs w:val="28"/>
          <w:shd w:val="clear" w:fill="FFFFFF"/>
          <w:lang w:val="en-US" w:eastAsia="zh-CN" w:bidi="ar-SA"/>
        </w:rPr>
        <w:t>3.教学团队应结合自身专业特色和学科优势，</w:t>
      </w:r>
      <w:r>
        <w:rPr>
          <w:rFonts w:hint="eastAsia" w:ascii="宋体" w:hAnsi="宋体" w:eastAsia="宋体" w:cs="宋体"/>
          <w:color w:val="auto"/>
          <w:sz w:val="28"/>
          <w:szCs w:val="28"/>
          <w:lang w:eastAsia="zh-CN"/>
        </w:rPr>
        <w:t>撰</w:t>
      </w:r>
      <w:r>
        <w:rPr>
          <w:rFonts w:hint="eastAsia" w:ascii="宋体" w:hAnsi="宋体" w:eastAsia="宋体" w:cs="宋体"/>
          <w:color w:val="auto"/>
          <w:sz w:val="28"/>
          <w:szCs w:val="28"/>
          <w:highlight w:val="none"/>
          <w:lang w:eastAsia="zh-CN"/>
        </w:rPr>
        <w:t>写完整的申报材料，申报材料包括：吉首大学通识必修课教学团队申报表、课程教学计划、教学大纲和教案。</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4.2022级新生计划编制142个行政班（详见附件2）。为了保证教学质量，实行2个行政班合并安排教学任务，教学班级人数不得超过150人。请各教学团队提前做好教学任务分配与安排。</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2" w:firstLineChars="200"/>
        <w:jc w:val="both"/>
        <w:textAlignment w:val="auto"/>
        <w:rPr>
          <w:rFonts w:hint="eastAsia" w:ascii="宋体" w:hAnsi="宋体" w:eastAsia="宋体" w:cs="宋体"/>
          <w:b/>
          <w:bCs/>
          <w:i w:val="0"/>
          <w:iCs w:val="0"/>
          <w:caps w:val="0"/>
          <w:color w:val="auto"/>
          <w:spacing w:val="0"/>
          <w:kern w:val="2"/>
          <w:sz w:val="28"/>
          <w:szCs w:val="28"/>
          <w:shd w:val="clear" w:fill="FFFFFF"/>
          <w:lang w:val="en-US" w:eastAsia="zh-CN" w:bidi="ar-SA"/>
        </w:rPr>
      </w:pPr>
      <w:r>
        <w:rPr>
          <w:rFonts w:hint="eastAsia" w:ascii="宋体" w:hAnsi="宋体" w:eastAsia="宋体" w:cs="宋体"/>
          <w:b/>
          <w:bCs/>
          <w:i w:val="0"/>
          <w:iCs w:val="0"/>
          <w:caps w:val="0"/>
          <w:color w:val="auto"/>
          <w:spacing w:val="0"/>
          <w:kern w:val="2"/>
          <w:sz w:val="28"/>
          <w:szCs w:val="28"/>
          <w:shd w:val="clear" w:fill="FFFFFF"/>
          <w:lang w:val="en-US" w:eastAsia="zh-CN" w:bidi="ar-SA"/>
        </w:rPr>
        <w:t>三、申报程序</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i w:val="0"/>
          <w:iCs w:val="0"/>
          <w:caps w:val="0"/>
          <w:color w:val="auto"/>
          <w:spacing w:val="0"/>
          <w:kern w:val="2"/>
          <w:sz w:val="28"/>
          <w:szCs w:val="28"/>
          <w:shd w:val="clear" w:fill="FFFFFF"/>
          <w:lang w:val="en-US" w:eastAsia="zh-CN" w:bidi="ar-SA"/>
        </w:rPr>
        <w:t>1.各学院充分发动和挖掘校内外优质教育教学资源，谋划组建课程教学团队。</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i w:val="0"/>
          <w:iCs w:val="0"/>
          <w:caps w:val="0"/>
          <w:color w:val="auto"/>
          <w:spacing w:val="0"/>
          <w:kern w:val="2"/>
          <w:sz w:val="28"/>
          <w:szCs w:val="28"/>
          <w:shd w:val="clear" w:fill="FFFFFF"/>
          <w:lang w:val="en-US" w:eastAsia="zh-CN" w:bidi="ar-SA"/>
        </w:rPr>
        <w:t>2.由教学</w:t>
      </w:r>
      <w:r>
        <w:rPr>
          <w:rFonts w:hint="eastAsia" w:ascii="宋体" w:hAnsi="宋体" w:eastAsia="宋体" w:cs="宋体"/>
          <w:color w:val="auto"/>
          <w:sz w:val="28"/>
          <w:szCs w:val="28"/>
          <w:lang w:val="en-US" w:eastAsia="zh-CN"/>
        </w:rPr>
        <w:t>团队负责人所在学院</w:t>
      </w:r>
      <w:r>
        <w:rPr>
          <w:rFonts w:hint="eastAsia" w:ascii="宋体" w:hAnsi="宋体" w:eastAsia="宋体" w:cs="宋体"/>
          <w:color w:val="auto"/>
          <w:sz w:val="28"/>
          <w:szCs w:val="28"/>
          <w:lang w:eastAsia="zh-CN"/>
        </w:rPr>
        <w:t>审批</w:t>
      </w:r>
      <w:r>
        <w:rPr>
          <w:rFonts w:hint="eastAsia" w:ascii="宋体" w:hAnsi="宋体" w:eastAsia="宋体" w:cs="宋体"/>
          <w:i w:val="0"/>
          <w:iCs w:val="0"/>
          <w:caps w:val="0"/>
          <w:color w:val="auto"/>
          <w:spacing w:val="0"/>
          <w:kern w:val="2"/>
          <w:sz w:val="28"/>
          <w:szCs w:val="28"/>
          <w:shd w:val="clear" w:fill="FFFFFF"/>
          <w:lang w:val="en-US" w:eastAsia="zh-CN" w:bidi="ar-SA"/>
        </w:rPr>
        <w:t>并向学校推荐</w:t>
      </w:r>
      <w:r>
        <w:rPr>
          <w:rFonts w:hint="eastAsia" w:ascii="宋体" w:hAnsi="宋体" w:eastAsia="宋体" w:cs="宋体"/>
          <w:color w:val="auto"/>
          <w:sz w:val="28"/>
          <w:szCs w:val="28"/>
        </w:rPr>
        <w:t>，</w:t>
      </w:r>
      <w:r>
        <w:rPr>
          <w:rFonts w:hint="eastAsia" w:ascii="宋体" w:hAnsi="宋体" w:eastAsia="宋体" w:cs="宋体"/>
          <w:color w:val="auto"/>
          <w:sz w:val="28"/>
          <w:szCs w:val="28"/>
          <w:highlight w:val="none"/>
        </w:rPr>
        <w:t>电子版、纸质版</w:t>
      </w:r>
      <w:r>
        <w:rPr>
          <w:rFonts w:hint="eastAsia" w:ascii="宋体" w:hAnsi="宋体" w:eastAsia="宋体" w:cs="宋体"/>
          <w:color w:val="auto"/>
          <w:sz w:val="28"/>
          <w:szCs w:val="28"/>
          <w:highlight w:val="none"/>
          <w:lang w:val="en-US" w:eastAsia="zh-CN"/>
        </w:rPr>
        <w:t>申报</w:t>
      </w:r>
      <w:r>
        <w:rPr>
          <w:rFonts w:hint="eastAsia" w:ascii="宋体" w:hAnsi="宋体" w:eastAsia="宋体" w:cs="宋体"/>
          <w:color w:val="auto"/>
          <w:sz w:val="28"/>
          <w:szCs w:val="28"/>
          <w:highlight w:val="none"/>
          <w:lang w:eastAsia="zh-CN"/>
        </w:rPr>
        <w:t>材料直接</w:t>
      </w:r>
      <w:r>
        <w:rPr>
          <w:rFonts w:hint="eastAsia" w:ascii="宋体" w:hAnsi="宋体" w:eastAsia="宋体" w:cs="宋体"/>
          <w:color w:val="auto"/>
          <w:sz w:val="28"/>
          <w:szCs w:val="28"/>
          <w:lang w:eastAsia="zh-CN"/>
        </w:rPr>
        <w:t>报送到素质教育中心</w:t>
      </w:r>
      <w:r>
        <w:rPr>
          <w:rFonts w:hint="eastAsia" w:ascii="宋体" w:hAnsi="宋体" w:eastAsia="宋体" w:cs="宋体"/>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2" w:firstLineChars="200"/>
        <w:jc w:val="both"/>
        <w:textAlignment w:val="auto"/>
        <w:rPr>
          <w:rFonts w:hint="eastAsia" w:ascii="宋体" w:hAnsi="宋体" w:eastAsia="宋体" w:cs="宋体"/>
          <w:b/>
          <w:bCs/>
          <w:i w:val="0"/>
          <w:iCs w:val="0"/>
          <w:caps w:val="0"/>
          <w:color w:val="auto"/>
          <w:spacing w:val="0"/>
          <w:kern w:val="2"/>
          <w:sz w:val="28"/>
          <w:szCs w:val="28"/>
          <w:shd w:val="clear" w:fill="FFFFFF"/>
          <w:lang w:val="en-US" w:eastAsia="zh-CN" w:bidi="ar-SA"/>
        </w:rPr>
      </w:pPr>
      <w:r>
        <w:rPr>
          <w:rFonts w:hint="eastAsia" w:ascii="宋体" w:hAnsi="宋体" w:eastAsia="宋体" w:cs="宋体"/>
          <w:b/>
          <w:bCs/>
          <w:i w:val="0"/>
          <w:iCs w:val="0"/>
          <w:caps w:val="0"/>
          <w:color w:val="auto"/>
          <w:spacing w:val="0"/>
          <w:kern w:val="2"/>
          <w:sz w:val="28"/>
          <w:szCs w:val="28"/>
          <w:shd w:val="clear" w:fill="FFFFFF"/>
          <w:lang w:val="en-US" w:eastAsia="zh-CN" w:bidi="ar-SA"/>
        </w:rPr>
        <w:t>四、遴选方式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color w:val="auto"/>
          <w:sz w:val="28"/>
          <w:szCs w:val="28"/>
        </w:rPr>
        <w:t>学校组织专家对申报</w:t>
      </w:r>
      <w:r>
        <w:rPr>
          <w:rFonts w:hint="eastAsia" w:ascii="宋体" w:hAnsi="宋体" w:eastAsia="宋体" w:cs="宋体"/>
          <w:color w:val="auto"/>
          <w:sz w:val="28"/>
          <w:szCs w:val="28"/>
          <w:lang w:eastAsia="zh-CN"/>
        </w:rPr>
        <w:t>团队</w:t>
      </w:r>
      <w:r>
        <w:rPr>
          <w:rFonts w:hint="eastAsia" w:ascii="宋体" w:hAnsi="宋体" w:eastAsia="宋体" w:cs="宋体"/>
          <w:color w:val="auto"/>
          <w:sz w:val="28"/>
          <w:szCs w:val="28"/>
          <w:lang w:val="en-US" w:eastAsia="zh-CN"/>
        </w:rPr>
        <w:t>的</w:t>
      </w:r>
      <w:r>
        <w:rPr>
          <w:rFonts w:hint="eastAsia" w:ascii="宋体" w:hAnsi="宋体" w:eastAsia="宋体" w:cs="宋体"/>
          <w:color w:val="auto"/>
          <w:sz w:val="28"/>
          <w:szCs w:val="28"/>
        </w:rPr>
        <w:t>任课教师资格、课程目标定位、课程内容及教学设计等方面进行</w:t>
      </w:r>
      <w:r>
        <w:rPr>
          <w:rFonts w:hint="eastAsia" w:ascii="宋体" w:hAnsi="宋体" w:eastAsia="宋体" w:cs="宋体"/>
          <w:color w:val="auto"/>
          <w:sz w:val="28"/>
          <w:szCs w:val="28"/>
          <w:lang w:val="en-US" w:eastAsia="zh-CN"/>
        </w:rPr>
        <w:t>评审</w:t>
      </w:r>
      <w:r>
        <w:rPr>
          <w:rFonts w:hint="eastAsia" w:ascii="宋体" w:hAnsi="宋体" w:eastAsia="宋体" w:cs="宋体"/>
          <w:color w:val="auto"/>
          <w:sz w:val="28"/>
          <w:szCs w:val="28"/>
          <w:lang w:eastAsia="zh-CN"/>
        </w:rPr>
        <w:t>并公示，公示后无异议</w:t>
      </w:r>
      <w:r>
        <w:rPr>
          <w:rFonts w:hint="eastAsia" w:ascii="宋体" w:hAnsi="宋体" w:eastAsia="宋体" w:cs="宋体"/>
          <w:color w:val="auto"/>
          <w:sz w:val="28"/>
          <w:szCs w:val="28"/>
        </w:rPr>
        <w:t>可</w:t>
      </w:r>
      <w:r>
        <w:rPr>
          <w:rFonts w:hint="eastAsia" w:ascii="宋体" w:hAnsi="宋体" w:eastAsia="宋体" w:cs="宋体"/>
          <w:color w:val="auto"/>
          <w:sz w:val="28"/>
          <w:szCs w:val="28"/>
          <w:lang w:val="en-US" w:eastAsia="zh-CN"/>
        </w:rPr>
        <w:t>进入组织</w:t>
      </w:r>
      <w:r>
        <w:rPr>
          <w:rFonts w:hint="eastAsia" w:ascii="宋体" w:hAnsi="宋体" w:eastAsia="宋体" w:cs="宋体"/>
          <w:color w:val="auto"/>
          <w:sz w:val="28"/>
          <w:szCs w:val="28"/>
          <w:lang w:eastAsia="zh-CN"/>
        </w:rPr>
        <w:t>开课</w:t>
      </w:r>
      <w:r>
        <w:rPr>
          <w:rFonts w:hint="eastAsia" w:ascii="宋体" w:hAnsi="宋体" w:eastAsia="宋体" w:cs="宋体"/>
          <w:color w:val="auto"/>
          <w:sz w:val="28"/>
          <w:szCs w:val="28"/>
          <w:lang w:val="en-US" w:eastAsia="zh-CN"/>
        </w:rPr>
        <w:t>环节</w:t>
      </w:r>
      <w:r>
        <w:rPr>
          <w:rFonts w:hint="eastAsia" w:ascii="宋体" w:hAnsi="宋体" w:eastAsia="宋体" w:cs="宋体"/>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2" w:firstLineChars="200"/>
        <w:jc w:val="both"/>
        <w:textAlignment w:val="auto"/>
        <w:rPr>
          <w:rFonts w:hint="eastAsia" w:ascii="宋体" w:hAnsi="宋体" w:eastAsia="宋体" w:cs="宋体"/>
          <w:b/>
          <w:bCs/>
          <w:i w:val="0"/>
          <w:iCs w:val="0"/>
          <w:caps w:val="0"/>
          <w:color w:val="auto"/>
          <w:spacing w:val="0"/>
          <w:kern w:val="2"/>
          <w:sz w:val="28"/>
          <w:szCs w:val="28"/>
          <w:shd w:val="clear" w:fill="FFFFFF"/>
          <w:lang w:val="en-US" w:eastAsia="zh-CN" w:bidi="ar-SA"/>
        </w:rPr>
      </w:pPr>
      <w:r>
        <w:rPr>
          <w:rFonts w:hint="eastAsia" w:ascii="宋体" w:hAnsi="宋体" w:eastAsia="宋体" w:cs="宋体"/>
          <w:b/>
          <w:bCs/>
          <w:i w:val="0"/>
          <w:iCs w:val="0"/>
          <w:caps w:val="0"/>
          <w:color w:val="auto"/>
          <w:spacing w:val="0"/>
          <w:kern w:val="2"/>
          <w:sz w:val="28"/>
          <w:szCs w:val="28"/>
          <w:shd w:val="clear" w:fill="FFFFFF"/>
          <w:lang w:val="en-US" w:eastAsia="zh-CN" w:bidi="ar-SA"/>
        </w:rPr>
        <w:t>五、保障措施</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i w:val="0"/>
          <w:iCs w:val="0"/>
          <w:caps w:val="0"/>
          <w:color w:val="auto"/>
          <w:spacing w:val="0"/>
          <w:kern w:val="2"/>
          <w:sz w:val="28"/>
          <w:szCs w:val="28"/>
          <w:shd w:val="clear" w:fill="FFFFFF"/>
          <w:lang w:val="en-US" w:eastAsia="zh-CN" w:bidi="ar-SA"/>
        </w:rPr>
        <w:t>1.教务处和素质教育中心具体负责通识必修课程的组织开设、跟踪检查和效果评价。</w:t>
      </w:r>
      <w:r>
        <w:rPr>
          <w:rFonts w:hint="eastAsia" w:ascii="宋体" w:hAnsi="宋体" w:eastAsia="宋体" w:cs="宋体"/>
          <w:color w:val="auto"/>
          <w:sz w:val="28"/>
          <w:szCs w:val="28"/>
        </w:rPr>
        <w:t>同时</w:t>
      </w:r>
      <w:r>
        <w:rPr>
          <w:rFonts w:hint="eastAsia" w:ascii="宋体" w:hAnsi="宋体" w:eastAsia="宋体" w:cs="宋体"/>
          <w:color w:val="auto"/>
          <w:sz w:val="28"/>
          <w:szCs w:val="28"/>
          <w:lang w:eastAsia="zh-CN"/>
        </w:rPr>
        <w:t>，相关</w:t>
      </w:r>
      <w:r>
        <w:rPr>
          <w:rFonts w:hint="eastAsia" w:ascii="宋体" w:hAnsi="宋体" w:eastAsia="宋体" w:cs="宋体"/>
          <w:color w:val="auto"/>
          <w:sz w:val="28"/>
          <w:szCs w:val="28"/>
        </w:rPr>
        <w:t>学院对</w:t>
      </w:r>
      <w:r>
        <w:rPr>
          <w:rFonts w:hint="eastAsia" w:ascii="宋体" w:hAnsi="宋体" w:eastAsia="宋体" w:cs="宋体"/>
          <w:color w:val="auto"/>
          <w:sz w:val="28"/>
          <w:szCs w:val="28"/>
          <w:lang w:val="en-US" w:eastAsia="zh-CN"/>
        </w:rPr>
        <w:t>四门课程的建设、</w:t>
      </w:r>
      <w:r>
        <w:rPr>
          <w:rFonts w:hint="eastAsia" w:ascii="宋体" w:hAnsi="宋体" w:eastAsia="宋体" w:cs="宋体"/>
          <w:color w:val="auto"/>
          <w:sz w:val="28"/>
          <w:szCs w:val="28"/>
        </w:rPr>
        <w:t>管理情况</w:t>
      </w:r>
      <w:r>
        <w:rPr>
          <w:rFonts w:hint="eastAsia" w:ascii="宋体" w:hAnsi="宋体" w:eastAsia="宋体" w:cs="宋体"/>
          <w:color w:val="auto"/>
          <w:sz w:val="28"/>
          <w:szCs w:val="28"/>
          <w:lang w:eastAsia="zh-CN"/>
        </w:rPr>
        <w:t>将</w:t>
      </w:r>
      <w:r>
        <w:rPr>
          <w:rFonts w:hint="eastAsia" w:ascii="宋体" w:hAnsi="宋体" w:eastAsia="宋体" w:cs="宋体"/>
          <w:color w:val="auto"/>
          <w:sz w:val="28"/>
          <w:szCs w:val="28"/>
        </w:rPr>
        <w:t>作为本科教学建设资源配置和学院年度教学工作评价的重要参考指标。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color w:val="auto"/>
          <w:sz w:val="28"/>
          <w:szCs w:val="28"/>
          <w:lang w:eastAsia="zh-CN"/>
        </w:rPr>
      </w:pPr>
      <w:r>
        <w:rPr>
          <w:rFonts w:hint="eastAsia" w:ascii="宋体" w:hAnsi="宋体" w:eastAsia="宋体" w:cs="宋体"/>
          <w:i w:val="0"/>
          <w:iCs w:val="0"/>
          <w:caps w:val="0"/>
          <w:color w:val="auto"/>
          <w:spacing w:val="0"/>
          <w:kern w:val="2"/>
          <w:sz w:val="28"/>
          <w:szCs w:val="28"/>
          <w:shd w:val="clear" w:fill="FFFFFF"/>
          <w:lang w:val="en-US" w:eastAsia="zh-CN" w:bidi="ar-SA"/>
        </w:rPr>
        <w:t>2.设置通识必修课程建设专项经费，加强人员保障与各类条件保障，优先保证课程建设需求。</w:t>
      </w:r>
      <w:r>
        <w:rPr>
          <w:rFonts w:hint="eastAsia" w:ascii="宋体" w:hAnsi="宋体" w:eastAsia="宋体" w:cs="宋体"/>
          <w:color w:val="auto"/>
          <w:sz w:val="28"/>
          <w:szCs w:val="28"/>
        </w:rPr>
        <w:t>对获</w:t>
      </w:r>
      <w:r>
        <w:rPr>
          <w:rFonts w:hint="eastAsia" w:ascii="宋体" w:hAnsi="宋体" w:eastAsia="宋体" w:cs="宋体"/>
          <w:color w:val="auto"/>
          <w:sz w:val="28"/>
          <w:szCs w:val="28"/>
          <w:lang w:val="en-US" w:eastAsia="zh-CN"/>
        </w:rPr>
        <w:t>批</w:t>
      </w:r>
      <w:r>
        <w:rPr>
          <w:rFonts w:hint="eastAsia" w:ascii="宋体" w:hAnsi="宋体" w:eastAsia="宋体" w:cs="宋体"/>
          <w:color w:val="auto"/>
          <w:sz w:val="28"/>
          <w:szCs w:val="28"/>
        </w:rPr>
        <w:t>立项</w:t>
      </w:r>
      <w:r>
        <w:rPr>
          <w:rFonts w:hint="eastAsia" w:ascii="宋体" w:hAnsi="宋体" w:eastAsia="宋体" w:cs="宋体"/>
          <w:color w:val="auto"/>
          <w:sz w:val="28"/>
          <w:szCs w:val="28"/>
          <w:lang w:val="en-US" w:eastAsia="zh-CN"/>
        </w:rPr>
        <w:t>建设</w:t>
      </w:r>
      <w:r>
        <w:rPr>
          <w:rFonts w:hint="eastAsia" w:ascii="宋体" w:hAnsi="宋体" w:eastAsia="宋体" w:cs="宋体"/>
          <w:color w:val="auto"/>
          <w:sz w:val="28"/>
          <w:szCs w:val="28"/>
        </w:rPr>
        <w:t>的</w:t>
      </w:r>
      <w:r>
        <w:rPr>
          <w:rFonts w:hint="eastAsia" w:ascii="宋体" w:hAnsi="宋体" w:eastAsia="宋体" w:cs="宋体"/>
          <w:color w:val="auto"/>
          <w:sz w:val="28"/>
          <w:szCs w:val="28"/>
          <w:lang w:val="en-US" w:eastAsia="zh-CN"/>
        </w:rPr>
        <w:t>四门</w:t>
      </w:r>
      <w:r>
        <w:rPr>
          <w:rFonts w:hint="eastAsia" w:ascii="宋体" w:hAnsi="宋体" w:eastAsia="宋体" w:cs="宋体"/>
          <w:color w:val="auto"/>
          <w:sz w:val="28"/>
          <w:szCs w:val="28"/>
        </w:rPr>
        <w:t>课程</w:t>
      </w:r>
      <w:r>
        <w:rPr>
          <w:rFonts w:hint="eastAsia" w:ascii="宋体" w:hAnsi="宋体" w:eastAsia="宋体" w:cs="宋体"/>
          <w:color w:val="auto"/>
          <w:sz w:val="28"/>
          <w:szCs w:val="28"/>
          <w:lang w:eastAsia="zh-CN"/>
        </w:rPr>
        <w:t>给予</w:t>
      </w: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万元</w:t>
      </w:r>
      <w:r>
        <w:rPr>
          <w:rFonts w:hint="eastAsia" w:ascii="宋体" w:hAnsi="宋体" w:eastAsia="宋体" w:cs="宋体"/>
          <w:color w:val="auto"/>
          <w:sz w:val="28"/>
          <w:szCs w:val="28"/>
          <w:lang w:val="en-US" w:eastAsia="zh-CN"/>
        </w:rPr>
        <w:t>/门的建设经费支持，</w:t>
      </w:r>
      <w:r>
        <w:rPr>
          <w:rFonts w:hint="eastAsia" w:ascii="宋体" w:hAnsi="宋体" w:eastAsia="宋体" w:cs="宋体"/>
          <w:color w:val="auto"/>
          <w:sz w:val="28"/>
          <w:szCs w:val="28"/>
        </w:rPr>
        <w:t>主要用于教育</w:t>
      </w:r>
      <w:r>
        <w:rPr>
          <w:rFonts w:hint="eastAsia" w:ascii="宋体" w:hAnsi="宋体" w:eastAsia="宋体" w:cs="宋体"/>
          <w:color w:val="auto"/>
          <w:sz w:val="28"/>
          <w:szCs w:val="28"/>
          <w:lang w:eastAsia="zh-CN"/>
        </w:rPr>
        <w:t>教学</w:t>
      </w:r>
      <w:r>
        <w:rPr>
          <w:rFonts w:hint="eastAsia" w:ascii="宋体" w:hAnsi="宋体" w:eastAsia="宋体" w:cs="宋体"/>
          <w:color w:val="auto"/>
          <w:sz w:val="28"/>
          <w:szCs w:val="28"/>
        </w:rPr>
        <w:t>研究</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课程教学大纲编制和</w:t>
      </w:r>
      <w:r>
        <w:rPr>
          <w:rFonts w:hint="eastAsia" w:ascii="宋体" w:hAnsi="宋体" w:eastAsia="宋体" w:cs="宋体"/>
          <w:color w:val="auto"/>
          <w:sz w:val="28"/>
          <w:szCs w:val="28"/>
          <w:lang w:val="en-US" w:eastAsia="zh-CN"/>
        </w:rPr>
        <w:t>其他</w:t>
      </w:r>
      <w:r>
        <w:rPr>
          <w:rFonts w:hint="eastAsia" w:ascii="宋体" w:hAnsi="宋体" w:eastAsia="宋体" w:cs="宋体"/>
          <w:color w:val="auto"/>
          <w:sz w:val="28"/>
          <w:szCs w:val="28"/>
        </w:rPr>
        <w:t>课程建设</w:t>
      </w:r>
      <w:r>
        <w:rPr>
          <w:rFonts w:hint="eastAsia" w:ascii="宋体" w:hAnsi="宋体" w:eastAsia="宋体" w:cs="宋体"/>
          <w:color w:val="auto"/>
          <w:sz w:val="28"/>
          <w:szCs w:val="28"/>
          <w:lang w:val="en-US" w:eastAsia="zh-CN"/>
        </w:rPr>
        <w:t>项目</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课程资源与</w:t>
      </w:r>
      <w:r>
        <w:rPr>
          <w:rFonts w:hint="eastAsia" w:ascii="宋体" w:hAnsi="宋体" w:eastAsia="宋体" w:cs="宋体"/>
          <w:color w:val="auto"/>
          <w:sz w:val="28"/>
          <w:szCs w:val="28"/>
          <w:lang w:eastAsia="zh-CN"/>
        </w:rPr>
        <w:t>教学仪器设备的购买</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，另行安排经费支持。</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3.通识必修课程的课酬按照学校规定的课时标准，由学校统一发放。</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562" w:firstLineChars="200"/>
        <w:jc w:val="both"/>
        <w:textAlignment w:val="auto"/>
        <w:rPr>
          <w:rFonts w:hint="eastAsia" w:ascii="宋体" w:hAnsi="宋体" w:eastAsia="宋体" w:cs="宋体"/>
          <w:b/>
          <w:bCs/>
          <w:i w:val="0"/>
          <w:iCs w:val="0"/>
          <w:caps w:val="0"/>
          <w:color w:val="auto"/>
          <w:spacing w:val="0"/>
          <w:kern w:val="2"/>
          <w:sz w:val="28"/>
          <w:szCs w:val="28"/>
          <w:shd w:val="clear" w:fill="FFFFFF"/>
          <w:lang w:val="en-US" w:eastAsia="zh-CN" w:bidi="ar-SA"/>
        </w:rPr>
      </w:pPr>
      <w:r>
        <w:rPr>
          <w:rFonts w:hint="eastAsia" w:ascii="宋体" w:hAnsi="宋体" w:eastAsia="宋体" w:cs="宋体"/>
          <w:b/>
          <w:bCs/>
          <w:i w:val="0"/>
          <w:iCs w:val="0"/>
          <w:caps w:val="0"/>
          <w:color w:val="auto"/>
          <w:spacing w:val="0"/>
          <w:kern w:val="2"/>
          <w:sz w:val="28"/>
          <w:szCs w:val="28"/>
          <w:shd w:val="clear" w:fill="FFFFFF"/>
          <w:lang w:val="en-US" w:eastAsia="zh-CN" w:bidi="ar-SA"/>
        </w:rPr>
        <w:t>六、材料报送</w:t>
      </w:r>
    </w:p>
    <w:p>
      <w:pPr>
        <w:keepNext w:val="0"/>
        <w:keepLines w:val="0"/>
        <w:pageBreakBefore w:val="0"/>
        <w:widowControl w:val="0"/>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i w:val="0"/>
          <w:iCs w:val="0"/>
          <w:caps w:val="0"/>
          <w:color w:val="auto"/>
          <w:spacing w:val="0"/>
          <w:kern w:val="2"/>
          <w:sz w:val="28"/>
          <w:szCs w:val="28"/>
          <w:shd w:val="clear" w:fill="FFFFFF"/>
          <w:lang w:val="en-US" w:eastAsia="zh-CN" w:bidi="ar-SA"/>
        </w:rPr>
        <w:t>7月5日前报送申报材料。申报材料要求：</w:t>
      </w:r>
      <w:r>
        <w:rPr>
          <w:rFonts w:hint="eastAsia" w:ascii="宋体" w:hAnsi="宋体" w:eastAsia="宋体" w:cs="宋体"/>
          <w:i w:val="0"/>
          <w:iCs w:val="0"/>
          <w:caps w:val="0"/>
          <w:color w:val="auto"/>
          <w:spacing w:val="0"/>
          <w:kern w:val="2"/>
          <w:sz w:val="28"/>
          <w:szCs w:val="28"/>
          <w:shd w:val="clear" w:fill="FFFFFF"/>
          <w:lang w:val="en-US" w:eastAsia="zh-CN" w:bidi="ar-SA"/>
        </w:rPr>
        <w:fldChar w:fldCharType="begin"/>
      </w:r>
      <w:r>
        <w:rPr>
          <w:rFonts w:hint="eastAsia" w:ascii="宋体" w:hAnsi="宋体" w:eastAsia="宋体" w:cs="宋体"/>
          <w:i w:val="0"/>
          <w:iCs w:val="0"/>
          <w:caps w:val="0"/>
          <w:color w:val="auto"/>
          <w:spacing w:val="0"/>
          <w:kern w:val="2"/>
          <w:sz w:val="28"/>
          <w:szCs w:val="28"/>
          <w:shd w:val="clear" w:fill="FFFFFF"/>
          <w:lang w:val="en-US" w:eastAsia="zh-CN" w:bidi="ar-SA"/>
        </w:rPr>
        <w:instrText xml:space="preserve"> HYPERLINK "mailto:纸质版申报表一式三份，教学大纲、教学计划和教案各一份，报送至创业园106素质教育中心办公室；电子版发送至电子邮件254757754@qq.com；" </w:instrText>
      </w:r>
      <w:r>
        <w:rPr>
          <w:rFonts w:hint="eastAsia" w:ascii="宋体" w:hAnsi="宋体" w:eastAsia="宋体" w:cs="宋体"/>
          <w:i w:val="0"/>
          <w:iCs w:val="0"/>
          <w:caps w:val="0"/>
          <w:color w:val="auto"/>
          <w:spacing w:val="0"/>
          <w:kern w:val="2"/>
          <w:sz w:val="28"/>
          <w:szCs w:val="28"/>
          <w:shd w:val="clear" w:fill="FFFFFF"/>
          <w:lang w:val="en-US" w:eastAsia="zh-CN" w:bidi="ar-SA"/>
        </w:rPr>
        <w:fldChar w:fldCharType="separate"/>
      </w:r>
      <w:r>
        <w:rPr>
          <w:rStyle w:val="8"/>
          <w:rFonts w:hint="eastAsia" w:ascii="宋体" w:hAnsi="宋体" w:eastAsia="宋体" w:cs="宋体"/>
          <w:i w:val="0"/>
          <w:iCs w:val="0"/>
          <w:caps w:val="0"/>
          <w:color w:val="auto"/>
          <w:spacing w:val="0"/>
          <w:kern w:val="2"/>
          <w:sz w:val="28"/>
          <w:szCs w:val="28"/>
          <w:shd w:val="clear" w:fill="FFFFFF"/>
          <w:lang w:val="en-US" w:eastAsia="zh-CN" w:bidi="ar-SA"/>
        </w:rPr>
        <w:t>纸质版申报表一式三份，</w:t>
      </w:r>
      <w:r>
        <w:rPr>
          <w:rStyle w:val="8"/>
          <w:rFonts w:hint="eastAsia" w:ascii="宋体" w:hAnsi="宋体" w:eastAsia="宋体" w:cs="宋体"/>
          <w:color w:val="auto"/>
          <w:sz w:val="28"/>
          <w:szCs w:val="28"/>
          <w:highlight w:val="none"/>
          <w:lang w:eastAsia="zh-CN"/>
        </w:rPr>
        <w:t>教学大纲、教学计划和教案各一份。</w:t>
      </w:r>
      <w:r>
        <w:rPr>
          <w:rStyle w:val="8"/>
          <w:rFonts w:hint="eastAsia" w:ascii="宋体" w:hAnsi="宋体" w:eastAsia="宋体" w:cs="宋体"/>
          <w:color w:val="auto"/>
          <w:sz w:val="28"/>
          <w:szCs w:val="28"/>
          <w:highlight w:val="none"/>
          <w:lang w:val="en-US" w:eastAsia="zh-CN"/>
        </w:rPr>
        <w:t>材料</w:t>
      </w:r>
      <w:r>
        <w:rPr>
          <w:rStyle w:val="8"/>
          <w:rFonts w:hint="eastAsia" w:ascii="宋体" w:hAnsi="宋体" w:eastAsia="宋体" w:cs="宋体"/>
          <w:i w:val="0"/>
          <w:iCs w:val="0"/>
          <w:caps w:val="0"/>
          <w:color w:val="auto"/>
          <w:spacing w:val="0"/>
          <w:kern w:val="2"/>
          <w:sz w:val="28"/>
          <w:szCs w:val="28"/>
          <w:shd w:val="clear" w:fill="FFFFFF"/>
          <w:lang w:val="en-US" w:eastAsia="zh-CN" w:bidi="ar-SA"/>
        </w:rPr>
        <w:t>报送至创业园106素质教育中心办公室尹小兰老师处，联系电话：0743-8312916。电子版发送至电子邮件254757754@qq.com。</w:t>
      </w:r>
      <w:r>
        <w:rPr>
          <w:rFonts w:hint="eastAsia" w:ascii="宋体" w:hAnsi="宋体" w:eastAsia="宋体" w:cs="宋体"/>
          <w:i w:val="0"/>
          <w:iCs w:val="0"/>
          <w:caps w:val="0"/>
          <w:color w:val="auto"/>
          <w:spacing w:val="0"/>
          <w:kern w:val="2"/>
          <w:sz w:val="28"/>
          <w:szCs w:val="28"/>
          <w:shd w:val="clear" w:fill="FFFFFF"/>
          <w:lang w:val="en-US" w:eastAsia="zh-CN" w:bidi="ar-SA"/>
        </w:rPr>
        <w:fldChar w:fldCharType="end"/>
      </w:r>
    </w:p>
    <w:p>
      <w:pPr>
        <w:keepNext w:val="0"/>
        <w:keepLines w:val="0"/>
        <w:pageBreakBefore w:val="0"/>
        <w:widowControl w:val="0"/>
        <w:kinsoku/>
        <w:wordWrap/>
        <w:overflowPunct/>
        <w:topLinePunct w:val="0"/>
        <w:autoSpaceDE/>
        <w:autoSpaceDN/>
        <w:bidi w:val="0"/>
        <w:adjustRightInd w:val="0"/>
        <w:snapToGrid w:val="0"/>
        <w:spacing w:beforeAutospacing="0" w:line="520" w:lineRule="exact"/>
        <w:ind w:firstLine="560" w:firstLineChars="200"/>
        <w:jc w:val="both"/>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i w:val="0"/>
          <w:iCs w:val="0"/>
          <w:caps w:val="0"/>
          <w:color w:val="auto"/>
          <w:spacing w:val="0"/>
          <w:kern w:val="2"/>
          <w:sz w:val="28"/>
          <w:szCs w:val="28"/>
          <w:shd w:val="clear" w:fill="FFFFFF"/>
          <w:lang w:val="en-US" w:eastAsia="zh-CN" w:bidi="ar-SA"/>
        </w:rPr>
        <w:t>附件：1.吉首大学素质通识必修课教学团队申报表</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ind w:firstLine="1400" w:firstLineChars="500"/>
        <w:jc w:val="both"/>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i w:val="0"/>
          <w:iCs w:val="0"/>
          <w:caps w:val="0"/>
          <w:color w:val="auto"/>
          <w:spacing w:val="0"/>
          <w:kern w:val="2"/>
          <w:sz w:val="28"/>
          <w:szCs w:val="28"/>
          <w:shd w:val="clear" w:fill="FFFFFF"/>
          <w:lang w:val="en-US" w:eastAsia="zh-CN" w:bidi="ar-SA"/>
        </w:rPr>
        <w:t>2.吉首大学2022级新生班级信息列表</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jc w:val="both"/>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jc w:val="center"/>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i w:val="0"/>
          <w:iCs w:val="0"/>
          <w:caps w:val="0"/>
          <w:color w:val="auto"/>
          <w:spacing w:val="0"/>
          <w:kern w:val="2"/>
          <w:sz w:val="28"/>
          <w:szCs w:val="28"/>
          <w:shd w:val="clear" w:fill="FFFFFF"/>
          <w:lang w:val="en-US" w:eastAsia="zh-CN" w:bidi="ar-SA"/>
        </w:rPr>
        <w:t xml:space="preserve">                                         吉首大学教务处</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jc w:val="right"/>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i w:val="0"/>
          <w:iCs w:val="0"/>
          <w:caps w:val="0"/>
          <w:color w:val="auto"/>
          <w:spacing w:val="0"/>
          <w:kern w:val="2"/>
          <w:sz w:val="28"/>
          <w:szCs w:val="28"/>
          <w:shd w:val="clear" w:fill="FFFFFF"/>
          <w:lang w:val="en-US" w:eastAsia="zh-CN" w:bidi="ar-SA"/>
        </w:rPr>
        <w:t xml:space="preserve"> 吉首大学素质教育中心</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20" w:lineRule="exact"/>
        <w:jc w:val="right"/>
        <w:textAlignment w:val="auto"/>
        <w:rPr>
          <w:rFonts w:hint="eastAsia" w:ascii="宋体" w:hAnsi="宋体" w:eastAsia="宋体" w:cs="宋体"/>
          <w:i w:val="0"/>
          <w:iCs w:val="0"/>
          <w:caps w:val="0"/>
          <w:color w:val="auto"/>
          <w:spacing w:val="0"/>
          <w:kern w:val="2"/>
          <w:sz w:val="28"/>
          <w:szCs w:val="28"/>
          <w:shd w:val="clear" w:fill="FFFFFF"/>
          <w:lang w:val="en-US" w:eastAsia="zh-CN" w:bidi="ar-SA"/>
        </w:rPr>
      </w:pPr>
      <w:r>
        <w:rPr>
          <w:rFonts w:hint="eastAsia" w:ascii="宋体" w:hAnsi="宋体" w:eastAsia="宋体" w:cs="宋体"/>
          <w:i w:val="0"/>
          <w:iCs w:val="0"/>
          <w:caps w:val="0"/>
          <w:color w:val="auto"/>
          <w:spacing w:val="0"/>
          <w:kern w:val="2"/>
          <w:sz w:val="28"/>
          <w:szCs w:val="28"/>
          <w:shd w:val="clear" w:fill="FFFFFF"/>
          <w:lang w:val="en-US" w:eastAsia="zh-CN" w:bidi="ar-SA"/>
        </w:rPr>
        <w:t>2022年6月20日</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STZhongsong">
    <w:altName w:val="Segoe Print"/>
    <w:panose1 w:val="00000000000000000000"/>
    <w:charset w:val="00"/>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xY2ZjOTliMjJlNjlhYTVhOWI4OGUyN2I5ZDhhYzYifQ=="/>
  </w:docVars>
  <w:rsids>
    <w:rsidRoot w:val="00000000"/>
    <w:rsid w:val="0038312F"/>
    <w:rsid w:val="0F9E41A2"/>
    <w:rsid w:val="10C625BD"/>
    <w:rsid w:val="11CF65B3"/>
    <w:rsid w:val="168A27EF"/>
    <w:rsid w:val="17271F67"/>
    <w:rsid w:val="17C2480D"/>
    <w:rsid w:val="18E305B3"/>
    <w:rsid w:val="19A33F98"/>
    <w:rsid w:val="1B1616DF"/>
    <w:rsid w:val="1B4323FE"/>
    <w:rsid w:val="1BD05E83"/>
    <w:rsid w:val="1FD400BC"/>
    <w:rsid w:val="21010E5E"/>
    <w:rsid w:val="23C94569"/>
    <w:rsid w:val="25553133"/>
    <w:rsid w:val="27250A7A"/>
    <w:rsid w:val="29041D3A"/>
    <w:rsid w:val="296F6750"/>
    <w:rsid w:val="2CEB1D3A"/>
    <w:rsid w:val="36AF042D"/>
    <w:rsid w:val="39754190"/>
    <w:rsid w:val="3A4164A5"/>
    <w:rsid w:val="3AAF7FBD"/>
    <w:rsid w:val="3FF47FBC"/>
    <w:rsid w:val="402927F4"/>
    <w:rsid w:val="4990015C"/>
    <w:rsid w:val="534872B8"/>
    <w:rsid w:val="58FE12B9"/>
    <w:rsid w:val="5BB50F73"/>
    <w:rsid w:val="5E4C7202"/>
    <w:rsid w:val="5F8044E9"/>
    <w:rsid w:val="60C3024E"/>
    <w:rsid w:val="622E282D"/>
    <w:rsid w:val="745578F4"/>
    <w:rsid w:val="77BD64E5"/>
    <w:rsid w:val="79A475BB"/>
    <w:rsid w:val="7DB15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1478</Words>
  <Characters>1544</Characters>
  <Lines>0</Lines>
  <Paragraphs>0</Paragraphs>
  <TotalTime>1</TotalTime>
  <ScaleCrop>false</ScaleCrop>
  <LinksUpToDate>false</LinksUpToDate>
  <CharactersWithSpaces>1586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2022-05-20T02:12:00Z</dcterms:created>
  <dc:creator>Administrator</dc:creator>
  <cp:lastModifiedBy>Administrator</cp:lastModifiedBy>
  <cp:lastPrinted>2022-06-20T00:47:00Z</cp:lastPrinted>
  <dcterms:modified xsi:type="dcterms:W3CDTF">2022-06-20T01:55:36Z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5FB9EE5EA28C4BEA80A4B100146DA391</vt:lpwstr>
  </property>
</Properties>
</file>